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4"/>
        <w:gridCol w:w="491"/>
        <w:gridCol w:w="492"/>
        <w:gridCol w:w="1059"/>
        <w:gridCol w:w="499"/>
        <w:gridCol w:w="499"/>
        <w:gridCol w:w="501"/>
        <w:gridCol w:w="501"/>
        <w:gridCol w:w="501"/>
        <w:gridCol w:w="501"/>
        <w:gridCol w:w="501"/>
        <w:gridCol w:w="501"/>
        <w:gridCol w:w="501"/>
        <w:gridCol w:w="501"/>
        <w:gridCol w:w="495"/>
        <w:gridCol w:w="495"/>
        <w:gridCol w:w="1176"/>
      </w:tblGrid>
      <w:tr w:rsidR="00E932E4" w:rsidRPr="00763FF5" w14:paraId="2BADC5E1" w14:textId="77777777" w:rsidTr="0064168C">
        <w:trPr>
          <w:trHeight w:val="431"/>
        </w:trPr>
        <w:tc>
          <w:tcPr>
            <w:tcW w:w="2044" w:type="dxa"/>
            <w:vAlign w:val="center"/>
            <w:hideMark/>
          </w:tcPr>
          <w:p w14:paraId="370448B7" w14:textId="44514B36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D911CF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A5361E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953581">
              <w:rPr>
                <w:rFonts w:ascii="Tw Cen MT" w:hAnsi="Tw Cen MT" w:cs="Times New Roman"/>
                <w:b/>
                <w:sz w:val="28"/>
                <w:szCs w:val="28"/>
              </w:rPr>
              <w:t>HS1MG02</w:t>
            </w:r>
          </w:p>
        </w:tc>
        <w:tc>
          <w:tcPr>
            <w:tcW w:w="491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59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9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76" w:type="dxa"/>
            <w:vAlign w:val="center"/>
            <w:hideMark/>
          </w:tcPr>
          <w:p w14:paraId="0CA18667" w14:textId="11EA258E" w:rsidR="00E932E4" w:rsidRPr="00763FF5" w:rsidRDefault="00D911CF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A5361E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9413FB" w14:textId="6A768B60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>Examinations,</w:t>
      </w:r>
      <w:r w:rsidR="00E71F6B">
        <w:rPr>
          <w:rFonts w:ascii="Tw Cen MT" w:hAnsi="Tw Cen MT"/>
          <w:sz w:val="32"/>
          <w:szCs w:val="26"/>
        </w:rPr>
        <w:t xml:space="preserve"> December, 2024</w:t>
      </w:r>
    </w:p>
    <w:p w14:paraId="753A7494" w14:textId="3A8C25EF" w:rsidR="00D16205" w:rsidRDefault="00953581" w:rsidP="00D16205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ENGINEERING ECONOMICS AND ACCOUNTANCY</w:t>
      </w:r>
    </w:p>
    <w:p w14:paraId="6DDE71BD" w14:textId="1982F246" w:rsidR="00450012" w:rsidRPr="001A6F61" w:rsidRDefault="00D16205" w:rsidP="00D16205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/>
          <w:bCs/>
          <w:sz w:val="28"/>
          <w:szCs w:val="28"/>
        </w:rPr>
        <w:t>(</w:t>
      </w:r>
      <w:r w:rsidR="007B0F05">
        <w:rPr>
          <w:rFonts w:ascii="Tw Cen MT" w:hAnsi="Tw Cen MT"/>
          <w:bCs/>
          <w:sz w:val="28"/>
          <w:szCs w:val="28"/>
        </w:rPr>
        <w:t>C</w:t>
      </w:r>
      <w:r w:rsidR="00953581">
        <w:rPr>
          <w:rFonts w:ascii="Tw Cen MT" w:hAnsi="Tw Cen MT"/>
          <w:bCs/>
          <w:sz w:val="28"/>
          <w:szCs w:val="28"/>
        </w:rPr>
        <w:t>E</w:t>
      </w:r>
      <w:r>
        <w:rPr>
          <w:rFonts w:ascii="Tw Cen MT" w:hAnsi="Tw Cen MT"/>
          <w:bCs/>
          <w:sz w:val="28"/>
          <w:szCs w:val="28"/>
        </w:rPr>
        <w:t>)</w:t>
      </w:r>
    </w:p>
    <w:p w14:paraId="410A8406" w14:textId="0334CC7F" w:rsidR="00FD776C" w:rsidRDefault="00FD776C" w:rsidP="00FD776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D01DBE">
        <w:rPr>
          <w:rFonts w:ascii="Tw Cen MT" w:hAnsi="Tw Cen MT" w:cs="Arial"/>
          <w:b/>
          <w:sz w:val="26"/>
          <w:szCs w:val="26"/>
          <w:lang w:eastAsia="en-IN"/>
        </w:rPr>
        <w:tab/>
      </w:r>
      <w:r w:rsidR="0064168C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E71F6B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1A8E2947" w14:textId="4C9B55A6" w:rsidR="00A5361E" w:rsidRDefault="00FD776C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</w:t>
      </w:r>
      <w:r w:rsidR="00A5361E"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in PART-A</w:t>
      </w:r>
      <w:r w:rsidR="004276E5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  <w:r w:rsidR="00A5361E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 </w:t>
      </w:r>
    </w:p>
    <w:p w14:paraId="4B77A4E2" w14:textId="7E3198F8" w:rsidR="00FD776C" w:rsidRDefault="00A5361E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any ONE question from each </w:t>
      </w:r>
      <w:r w:rsidR="00450349">
        <w:rPr>
          <w:rFonts w:ascii="Times New Roman" w:hAnsi="Times New Roman" w:cs="Times New Roman"/>
          <w:bCs/>
          <w:i/>
          <w:iCs/>
          <w:sz w:val="24"/>
          <w:lang w:eastAsia="en-IN"/>
        </w:rPr>
        <w:t>unit in PART-B</w:t>
      </w:r>
      <w:r w:rsidR="004276E5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</w:p>
    <w:p w14:paraId="5E1C4403" w14:textId="77777777" w:rsidR="00445D6D" w:rsidRPr="005E3D4F" w:rsidRDefault="00445D6D" w:rsidP="00445D6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5E3D4F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7D6A0559" w14:textId="77777777" w:rsidR="00445D6D" w:rsidRPr="005E3D4F" w:rsidRDefault="00445D6D" w:rsidP="00445D6D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5E3D4F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2"/>
        <w:gridCol w:w="8417"/>
        <w:gridCol w:w="624"/>
        <w:gridCol w:w="767"/>
        <w:gridCol w:w="826"/>
      </w:tblGrid>
      <w:tr w:rsidR="00445D6D" w:rsidRPr="005E3D4F" w14:paraId="13FD9FF9" w14:textId="77777777" w:rsidTr="009023F1">
        <w:tc>
          <w:tcPr>
            <w:tcW w:w="622" w:type="dxa"/>
          </w:tcPr>
          <w:p w14:paraId="675C1480" w14:textId="77777777" w:rsidR="00445D6D" w:rsidRPr="005E3D4F" w:rsidRDefault="00445D6D" w:rsidP="00A813A0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7" w:type="dxa"/>
          </w:tcPr>
          <w:p w14:paraId="528B655D" w14:textId="02D559A9" w:rsidR="00445D6D" w:rsidRPr="005E3D4F" w:rsidRDefault="00445D6D" w:rsidP="004B3C8C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sz w:val="24"/>
                <w:szCs w:val="24"/>
              </w:rPr>
              <w:t>Write short note on Gross Domestic Product</w:t>
            </w:r>
            <w:r w:rsidR="0049393E">
              <w:rPr>
                <w:sz w:val="24"/>
                <w:szCs w:val="24"/>
              </w:rPr>
              <w:t>.</w:t>
            </w:r>
          </w:p>
        </w:tc>
        <w:tc>
          <w:tcPr>
            <w:tcW w:w="624" w:type="dxa"/>
            <w:hideMark/>
          </w:tcPr>
          <w:p w14:paraId="48BC8C15" w14:textId="77777777" w:rsidR="00445D6D" w:rsidRPr="005E3D4F" w:rsidRDefault="00445D6D" w:rsidP="004B3C8C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7" w:type="dxa"/>
            <w:hideMark/>
          </w:tcPr>
          <w:p w14:paraId="0456DFAB" w14:textId="2649097D" w:rsidR="00445D6D" w:rsidRPr="005E3D4F" w:rsidRDefault="00445D6D" w:rsidP="004B3C8C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CO</w:t>
            </w:r>
            <w:r w:rsidR="00F27086">
              <w:rPr>
                <w:rFonts w:eastAsia="Arial Unicode MS"/>
                <w:bCs/>
                <w:sz w:val="24"/>
                <w:szCs w:val="24"/>
              </w:rPr>
              <w:t>-</w:t>
            </w:r>
            <w:r w:rsidRPr="005E3D4F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826" w:type="dxa"/>
            <w:hideMark/>
          </w:tcPr>
          <w:p w14:paraId="13CF5507" w14:textId="1D56B65A" w:rsidR="00445D6D" w:rsidRPr="005E3D4F" w:rsidRDefault="00445D6D" w:rsidP="004B3C8C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BL</w:t>
            </w:r>
            <w:r w:rsidR="00F27086">
              <w:rPr>
                <w:rFonts w:eastAsia="Arial Unicode MS"/>
                <w:bCs/>
                <w:sz w:val="24"/>
                <w:szCs w:val="24"/>
              </w:rPr>
              <w:t>-</w:t>
            </w:r>
            <w:r w:rsidRPr="005E3D4F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445D6D" w:rsidRPr="005E3D4F" w14:paraId="776F235A" w14:textId="77777777" w:rsidTr="009023F1">
        <w:tc>
          <w:tcPr>
            <w:tcW w:w="622" w:type="dxa"/>
          </w:tcPr>
          <w:p w14:paraId="03EED04E" w14:textId="77777777" w:rsidR="00445D6D" w:rsidRPr="005E3D4F" w:rsidRDefault="00445D6D" w:rsidP="00A813A0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7" w:type="dxa"/>
          </w:tcPr>
          <w:p w14:paraId="7BB9E054" w14:textId="04200AF8" w:rsidR="00445D6D" w:rsidRPr="005E3D4F" w:rsidRDefault="00445D6D" w:rsidP="004B3C8C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St</w:t>
            </w:r>
            <w:r w:rsidR="00C51015">
              <w:rPr>
                <w:rFonts w:eastAsia="Arial Unicode MS"/>
                <w:bCs/>
                <w:sz w:val="24"/>
                <w:szCs w:val="24"/>
              </w:rPr>
              <w:t>ate the features of partnership.</w:t>
            </w:r>
          </w:p>
        </w:tc>
        <w:tc>
          <w:tcPr>
            <w:tcW w:w="624" w:type="dxa"/>
            <w:hideMark/>
          </w:tcPr>
          <w:p w14:paraId="24DFE5DC" w14:textId="77777777" w:rsidR="00445D6D" w:rsidRPr="005E3D4F" w:rsidRDefault="00445D6D" w:rsidP="004B3C8C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7" w:type="dxa"/>
            <w:hideMark/>
          </w:tcPr>
          <w:p w14:paraId="3C81FFC4" w14:textId="5AFDD095" w:rsidR="00445D6D" w:rsidRPr="005E3D4F" w:rsidRDefault="00445D6D" w:rsidP="004B3C8C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CO</w:t>
            </w:r>
            <w:r w:rsidR="00F27086">
              <w:rPr>
                <w:rFonts w:eastAsia="Arial Unicode MS"/>
                <w:bCs/>
                <w:sz w:val="24"/>
                <w:szCs w:val="24"/>
              </w:rPr>
              <w:t>-</w:t>
            </w:r>
            <w:r w:rsidRPr="005E3D4F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26" w:type="dxa"/>
            <w:hideMark/>
          </w:tcPr>
          <w:p w14:paraId="623DC9AF" w14:textId="229E4B53" w:rsidR="00445D6D" w:rsidRPr="005E3D4F" w:rsidRDefault="00445D6D" w:rsidP="004B3C8C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B</w:t>
            </w:r>
            <w:r w:rsidR="00F27086">
              <w:rPr>
                <w:rFonts w:eastAsia="Arial Unicode MS"/>
                <w:bCs/>
                <w:sz w:val="24"/>
                <w:szCs w:val="24"/>
              </w:rPr>
              <w:t>-</w:t>
            </w:r>
            <w:r w:rsidRPr="005E3D4F">
              <w:rPr>
                <w:rFonts w:eastAsia="Arial Unicode MS"/>
                <w:bCs/>
                <w:sz w:val="24"/>
                <w:szCs w:val="24"/>
              </w:rPr>
              <w:t>L2</w:t>
            </w:r>
          </w:p>
        </w:tc>
      </w:tr>
      <w:tr w:rsidR="00445D6D" w:rsidRPr="005E3D4F" w14:paraId="75BC3117" w14:textId="77777777" w:rsidTr="009023F1">
        <w:tc>
          <w:tcPr>
            <w:tcW w:w="622" w:type="dxa"/>
          </w:tcPr>
          <w:p w14:paraId="7DAC194B" w14:textId="77777777" w:rsidR="00445D6D" w:rsidRPr="005E3D4F" w:rsidRDefault="00445D6D" w:rsidP="00A813A0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7" w:type="dxa"/>
          </w:tcPr>
          <w:p w14:paraId="4E535E23" w14:textId="77777777" w:rsidR="00445D6D" w:rsidRPr="005E3D4F" w:rsidRDefault="00445D6D" w:rsidP="004B3C8C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Distinguish between Monopoly and Oligopoly.</w:t>
            </w:r>
          </w:p>
        </w:tc>
        <w:tc>
          <w:tcPr>
            <w:tcW w:w="624" w:type="dxa"/>
            <w:hideMark/>
          </w:tcPr>
          <w:p w14:paraId="6F4F4359" w14:textId="77777777" w:rsidR="00445D6D" w:rsidRPr="005E3D4F" w:rsidRDefault="00445D6D" w:rsidP="004B3C8C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7" w:type="dxa"/>
            <w:hideMark/>
          </w:tcPr>
          <w:p w14:paraId="4ED796FB" w14:textId="5637CB9B" w:rsidR="00445D6D" w:rsidRPr="005E3D4F" w:rsidRDefault="00445D6D" w:rsidP="004B3C8C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CO</w:t>
            </w:r>
            <w:r w:rsidR="00F27086">
              <w:rPr>
                <w:rFonts w:eastAsia="Arial Unicode MS"/>
                <w:bCs/>
                <w:sz w:val="24"/>
                <w:szCs w:val="24"/>
              </w:rPr>
              <w:t>-</w:t>
            </w:r>
            <w:r w:rsidRPr="005E3D4F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26" w:type="dxa"/>
            <w:hideMark/>
          </w:tcPr>
          <w:p w14:paraId="3FC7F985" w14:textId="2DBC8492" w:rsidR="00445D6D" w:rsidRPr="005E3D4F" w:rsidRDefault="00445D6D" w:rsidP="00F27086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BL</w:t>
            </w:r>
            <w:r w:rsidR="00F27086">
              <w:rPr>
                <w:rFonts w:eastAsia="Arial Unicode MS"/>
                <w:bCs/>
                <w:sz w:val="24"/>
                <w:szCs w:val="24"/>
              </w:rPr>
              <w:t>-4</w:t>
            </w:r>
          </w:p>
        </w:tc>
      </w:tr>
      <w:tr w:rsidR="00445D6D" w:rsidRPr="005E3D4F" w14:paraId="61417FA7" w14:textId="77777777" w:rsidTr="009023F1">
        <w:tc>
          <w:tcPr>
            <w:tcW w:w="622" w:type="dxa"/>
          </w:tcPr>
          <w:p w14:paraId="4FB42E06" w14:textId="77777777" w:rsidR="00445D6D" w:rsidRPr="005E3D4F" w:rsidRDefault="00445D6D" w:rsidP="00A813A0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7" w:type="dxa"/>
          </w:tcPr>
          <w:p w14:paraId="4E5680F5" w14:textId="5C51814B" w:rsidR="00445D6D" w:rsidRPr="005E3D4F" w:rsidRDefault="00445D6D" w:rsidP="004B3C8C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Explain Liquidity ratios</w:t>
            </w:r>
            <w:r w:rsidR="00C51015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24" w:type="dxa"/>
            <w:hideMark/>
          </w:tcPr>
          <w:p w14:paraId="679E1C9B" w14:textId="77777777" w:rsidR="00445D6D" w:rsidRPr="005E3D4F" w:rsidRDefault="00445D6D" w:rsidP="004B3C8C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7" w:type="dxa"/>
            <w:hideMark/>
          </w:tcPr>
          <w:p w14:paraId="37BC4BD6" w14:textId="6226925A" w:rsidR="00445D6D" w:rsidRPr="005E3D4F" w:rsidRDefault="00445D6D" w:rsidP="00E55F40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CO</w:t>
            </w:r>
            <w:r w:rsidR="00F27086">
              <w:rPr>
                <w:rFonts w:eastAsia="Arial Unicode MS"/>
                <w:bCs/>
                <w:sz w:val="24"/>
                <w:szCs w:val="24"/>
              </w:rPr>
              <w:t>-</w:t>
            </w:r>
            <w:r w:rsidR="00E55F40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26" w:type="dxa"/>
            <w:hideMark/>
          </w:tcPr>
          <w:p w14:paraId="4DB62F4D" w14:textId="3436B194" w:rsidR="00445D6D" w:rsidRPr="005E3D4F" w:rsidRDefault="00445D6D" w:rsidP="004B3C8C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BL</w:t>
            </w:r>
            <w:r w:rsidR="00F27086">
              <w:rPr>
                <w:rFonts w:eastAsia="Arial Unicode MS"/>
                <w:bCs/>
                <w:sz w:val="24"/>
                <w:szCs w:val="24"/>
              </w:rPr>
              <w:t>-</w:t>
            </w:r>
            <w:r w:rsidRPr="005E3D4F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445D6D" w:rsidRPr="005E3D4F" w14:paraId="116134CA" w14:textId="77777777" w:rsidTr="009023F1">
        <w:tc>
          <w:tcPr>
            <w:tcW w:w="622" w:type="dxa"/>
          </w:tcPr>
          <w:p w14:paraId="28CB0BFA" w14:textId="77777777" w:rsidR="00445D6D" w:rsidRPr="005E3D4F" w:rsidRDefault="00445D6D" w:rsidP="00A813A0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7" w:type="dxa"/>
          </w:tcPr>
          <w:p w14:paraId="1097354A" w14:textId="7FB28BE3" w:rsidR="00445D6D" w:rsidRPr="005E3D4F" w:rsidRDefault="00C51015" w:rsidP="00C5101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Define </w:t>
            </w:r>
            <w:r w:rsidR="00445D6D" w:rsidRPr="005E3D4F">
              <w:rPr>
                <w:sz w:val="24"/>
                <w:szCs w:val="24"/>
              </w:rPr>
              <w:t>Marginal cost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24" w:type="dxa"/>
            <w:hideMark/>
          </w:tcPr>
          <w:p w14:paraId="13E40598" w14:textId="77777777" w:rsidR="00445D6D" w:rsidRPr="005E3D4F" w:rsidRDefault="00445D6D" w:rsidP="004B3C8C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7" w:type="dxa"/>
            <w:hideMark/>
          </w:tcPr>
          <w:p w14:paraId="2DB7440E" w14:textId="59D5FC66" w:rsidR="00445D6D" w:rsidRPr="005E3D4F" w:rsidRDefault="00445D6D" w:rsidP="00E55F40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CO</w:t>
            </w:r>
            <w:r w:rsidR="00F27086">
              <w:rPr>
                <w:rFonts w:eastAsia="Arial Unicode MS"/>
                <w:bCs/>
                <w:sz w:val="24"/>
                <w:szCs w:val="24"/>
              </w:rPr>
              <w:t>-</w:t>
            </w:r>
            <w:r w:rsidR="00E55F40">
              <w:rPr>
                <w:rFonts w:eastAsia="Arial Unicode MS"/>
                <w:bCs/>
                <w:sz w:val="24"/>
                <w:szCs w:val="24"/>
              </w:rPr>
              <w:t>5</w:t>
            </w:r>
          </w:p>
        </w:tc>
        <w:tc>
          <w:tcPr>
            <w:tcW w:w="826" w:type="dxa"/>
            <w:hideMark/>
          </w:tcPr>
          <w:p w14:paraId="6ABA8A86" w14:textId="31473AC1" w:rsidR="00445D6D" w:rsidRPr="005E3D4F" w:rsidRDefault="00445D6D" w:rsidP="004B3C8C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BL</w:t>
            </w:r>
            <w:r w:rsidR="00F27086">
              <w:rPr>
                <w:rFonts w:eastAsia="Arial Unicode MS"/>
                <w:bCs/>
                <w:sz w:val="24"/>
                <w:szCs w:val="24"/>
              </w:rPr>
              <w:t>-</w:t>
            </w:r>
            <w:r w:rsidRPr="005E3D4F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</w:tbl>
    <w:p w14:paraId="17E11857" w14:textId="329C6FE5" w:rsidR="00445D6D" w:rsidRPr="009023F1" w:rsidRDefault="00445D6D" w:rsidP="009023F1">
      <w:pPr>
        <w:spacing w:after="0" w:line="240" w:lineRule="auto"/>
        <w:ind w:left="5040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5E3D4F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</w:t>
      </w:r>
      <w:r w:rsidRPr="009023F1">
        <w:rPr>
          <w:rFonts w:ascii="Times New Roman" w:eastAsia="Arial Unicode MS" w:hAnsi="Times New Roman" w:cs="Times New Roman"/>
          <w:b/>
          <w:sz w:val="24"/>
          <w:szCs w:val="24"/>
        </w:rPr>
        <w:t>B</w:t>
      </w:r>
      <w:r w:rsidR="009023F1">
        <w:rPr>
          <w:rFonts w:ascii="Times New Roman" w:eastAsia="Arial Unicode MS" w:hAnsi="Times New Roman" w:cs="Times New Roman"/>
          <w:b/>
          <w:sz w:val="24"/>
          <w:szCs w:val="24"/>
        </w:rPr>
        <w:tab/>
      </w:r>
      <w:r w:rsidR="009023F1">
        <w:rPr>
          <w:rFonts w:ascii="Times New Roman" w:eastAsia="Arial Unicode MS" w:hAnsi="Times New Roman" w:cs="Times New Roman"/>
          <w:b/>
          <w:sz w:val="24"/>
          <w:szCs w:val="24"/>
        </w:rPr>
        <w:tab/>
      </w:r>
      <w:r w:rsidR="009023F1">
        <w:rPr>
          <w:rFonts w:ascii="Times New Roman" w:eastAsia="Arial Unicode MS" w:hAnsi="Times New Roman" w:cs="Times New Roman"/>
          <w:b/>
          <w:sz w:val="24"/>
          <w:szCs w:val="24"/>
        </w:rPr>
        <w:tab/>
      </w:r>
      <w:r w:rsidR="009023F1">
        <w:rPr>
          <w:rFonts w:ascii="Times New Roman" w:eastAsia="Arial Unicode MS" w:hAnsi="Times New Roman" w:cs="Times New Roman"/>
          <w:b/>
          <w:sz w:val="24"/>
          <w:szCs w:val="24"/>
        </w:rPr>
        <w:tab/>
      </w:r>
      <w:r w:rsidR="009023F1">
        <w:rPr>
          <w:rFonts w:ascii="Times New Roman" w:eastAsia="Arial Unicode MS" w:hAnsi="Times New Roman" w:cs="Times New Roman"/>
          <w:b/>
          <w:sz w:val="24"/>
          <w:szCs w:val="24"/>
        </w:rPr>
        <w:tab/>
      </w:r>
      <w:r w:rsidR="009023F1" w:rsidRPr="009023F1">
        <w:rPr>
          <w:rFonts w:ascii="Times New Roman" w:eastAsia="Arial Unicode MS" w:hAnsi="Times New Roman" w:cs="Times New Roman"/>
          <w:b/>
          <w:sz w:val="24"/>
          <w:szCs w:val="24"/>
        </w:rPr>
        <w:t>6X10</w:t>
      </w:r>
      <w:r w:rsidR="009023F1" w:rsidRPr="005E3D4F">
        <w:rPr>
          <w:rFonts w:ascii="Times New Roman" w:eastAsia="Arial Unicode MS" w:hAnsi="Times New Roman" w:cs="Times New Roman"/>
          <w:b/>
          <w:sz w:val="24"/>
          <w:szCs w:val="24"/>
        </w:rPr>
        <w:t>=60M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274"/>
        <w:gridCol w:w="670"/>
        <w:gridCol w:w="767"/>
        <w:gridCol w:w="825"/>
        <w:gridCol w:w="14"/>
      </w:tblGrid>
      <w:tr w:rsidR="00445D6D" w:rsidRPr="005E3D4F" w14:paraId="1D166ADA" w14:textId="77777777" w:rsidTr="009023F1">
        <w:tc>
          <w:tcPr>
            <w:tcW w:w="11173" w:type="dxa"/>
            <w:gridSpan w:val="6"/>
            <w:hideMark/>
          </w:tcPr>
          <w:p w14:paraId="316F7CE0" w14:textId="41F39E1A" w:rsidR="00445D6D" w:rsidRPr="0052216F" w:rsidRDefault="00445D6D" w:rsidP="009023F1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52216F">
              <w:rPr>
                <w:rFonts w:eastAsia="Arial Unicode MS"/>
                <w:b/>
                <w:sz w:val="24"/>
                <w:szCs w:val="24"/>
              </w:rPr>
              <w:t>UNIT-</w:t>
            </w:r>
            <w:r w:rsidR="0052216F">
              <w:rPr>
                <w:rFonts w:eastAsia="Arial Unicode MS"/>
                <w:b/>
                <w:sz w:val="24"/>
                <w:szCs w:val="24"/>
              </w:rPr>
              <w:t>I</w:t>
            </w:r>
          </w:p>
        </w:tc>
      </w:tr>
      <w:tr w:rsidR="00445D6D" w:rsidRPr="005E3D4F" w14:paraId="1923CB3C" w14:textId="77777777" w:rsidTr="009023F1">
        <w:trPr>
          <w:gridAfter w:val="1"/>
          <w:wAfter w:w="14" w:type="dxa"/>
        </w:trPr>
        <w:tc>
          <w:tcPr>
            <w:tcW w:w="623" w:type="dxa"/>
          </w:tcPr>
          <w:p w14:paraId="000DFFFF" w14:textId="77777777" w:rsidR="00445D6D" w:rsidRPr="005E3D4F" w:rsidRDefault="00445D6D" w:rsidP="00A813A0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34228219" w14:textId="77777777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Explain law of Demand with exceptions?</w:t>
            </w:r>
          </w:p>
        </w:tc>
        <w:tc>
          <w:tcPr>
            <w:tcW w:w="670" w:type="dxa"/>
            <w:hideMark/>
          </w:tcPr>
          <w:p w14:paraId="2AE5D639" w14:textId="77777777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4E58015A" w14:textId="7FE931FF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CO</w:t>
            </w:r>
            <w:r w:rsidR="009023F1">
              <w:rPr>
                <w:rFonts w:eastAsia="Arial Unicode MS"/>
                <w:bCs/>
                <w:sz w:val="24"/>
                <w:szCs w:val="24"/>
              </w:rPr>
              <w:t>-</w:t>
            </w:r>
            <w:r w:rsidRPr="005E3D4F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825" w:type="dxa"/>
            <w:hideMark/>
          </w:tcPr>
          <w:p w14:paraId="2138BFD3" w14:textId="1F8DD237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BL</w:t>
            </w:r>
            <w:r w:rsidR="009023F1">
              <w:rPr>
                <w:rFonts w:eastAsia="Arial Unicode MS"/>
                <w:bCs/>
                <w:sz w:val="24"/>
                <w:szCs w:val="24"/>
              </w:rPr>
              <w:t>-</w:t>
            </w:r>
            <w:r w:rsidRPr="005E3D4F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445D6D" w:rsidRPr="005E3D4F" w14:paraId="4B5A2687" w14:textId="77777777" w:rsidTr="009023F1">
        <w:tc>
          <w:tcPr>
            <w:tcW w:w="11173" w:type="dxa"/>
            <w:gridSpan w:val="6"/>
            <w:hideMark/>
          </w:tcPr>
          <w:p w14:paraId="0D387E83" w14:textId="77777777" w:rsidR="00445D6D" w:rsidRPr="005E3D4F" w:rsidRDefault="00445D6D" w:rsidP="009023F1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45D6D" w:rsidRPr="005E3D4F" w14:paraId="6E2959C6" w14:textId="77777777" w:rsidTr="009023F1">
        <w:trPr>
          <w:gridAfter w:val="1"/>
          <w:wAfter w:w="14" w:type="dxa"/>
        </w:trPr>
        <w:tc>
          <w:tcPr>
            <w:tcW w:w="623" w:type="dxa"/>
          </w:tcPr>
          <w:p w14:paraId="5C84F90F" w14:textId="77777777" w:rsidR="00445D6D" w:rsidRPr="005E3D4F" w:rsidRDefault="00445D6D" w:rsidP="00A813A0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7453A37D" w14:textId="77777777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5E3D4F">
              <w:rPr>
                <w:sz w:val="24"/>
                <w:szCs w:val="24"/>
              </w:rPr>
              <w:t xml:space="preserve"> Explain scope &amp; significance of Managerial Economics?</w:t>
            </w:r>
          </w:p>
          <w:p w14:paraId="47B3F9F5" w14:textId="4DDD62C3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5E3D4F">
              <w:rPr>
                <w:sz w:val="24"/>
                <w:szCs w:val="24"/>
              </w:rPr>
              <w:t xml:space="preserve"> </w:t>
            </w:r>
            <w:r w:rsidR="000C02F4">
              <w:rPr>
                <w:sz w:val="24"/>
                <w:szCs w:val="24"/>
              </w:rPr>
              <w:t>Discuss</w:t>
            </w:r>
            <w:r w:rsidRPr="005E3D4F">
              <w:rPr>
                <w:sz w:val="24"/>
                <w:szCs w:val="24"/>
              </w:rPr>
              <w:t xml:space="preserve"> the National Income &amp; Rate of Inflation</w:t>
            </w:r>
            <w:r w:rsidR="0049393E">
              <w:rPr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5E88F61B" w14:textId="77777777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47565C4D" w14:textId="77777777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571FBE6D" w14:textId="39D9779E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CO</w:t>
            </w:r>
            <w:r w:rsidR="009023F1">
              <w:rPr>
                <w:rFonts w:eastAsia="Arial Unicode MS"/>
                <w:bCs/>
                <w:sz w:val="24"/>
                <w:szCs w:val="24"/>
              </w:rPr>
              <w:t>-</w:t>
            </w:r>
            <w:r w:rsidRPr="005E3D4F">
              <w:rPr>
                <w:rFonts w:eastAsia="Arial Unicode MS"/>
                <w:bCs/>
                <w:sz w:val="24"/>
                <w:szCs w:val="24"/>
              </w:rPr>
              <w:t>1</w:t>
            </w:r>
          </w:p>
          <w:p w14:paraId="77D94E3C" w14:textId="25065B4C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CO</w:t>
            </w:r>
            <w:r w:rsidR="009023F1">
              <w:rPr>
                <w:rFonts w:eastAsia="Arial Unicode MS"/>
                <w:bCs/>
                <w:sz w:val="24"/>
                <w:szCs w:val="24"/>
              </w:rPr>
              <w:t>-</w:t>
            </w:r>
            <w:r w:rsidRPr="005E3D4F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825" w:type="dxa"/>
            <w:hideMark/>
          </w:tcPr>
          <w:p w14:paraId="669B508D" w14:textId="66CEB798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BL</w:t>
            </w:r>
            <w:r w:rsidR="009023F1">
              <w:rPr>
                <w:rFonts w:eastAsia="Arial Unicode MS"/>
                <w:bCs/>
                <w:sz w:val="24"/>
                <w:szCs w:val="24"/>
              </w:rPr>
              <w:t>-</w:t>
            </w:r>
            <w:r w:rsidRPr="005E3D4F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6F6E1BB1" w14:textId="23664233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BL</w:t>
            </w:r>
            <w:r w:rsidR="009023F1">
              <w:rPr>
                <w:rFonts w:eastAsia="Arial Unicode MS"/>
                <w:bCs/>
                <w:sz w:val="24"/>
                <w:szCs w:val="24"/>
              </w:rPr>
              <w:t>-</w:t>
            </w:r>
            <w:r w:rsidRPr="005E3D4F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445D6D" w:rsidRPr="005E3D4F" w14:paraId="36558001" w14:textId="77777777" w:rsidTr="009023F1">
        <w:tc>
          <w:tcPr>
            <w:tcW w:w="11173" w:type="dxa"/>
            <w:gridSpan w:val="6"/>
            <w:hideMark/>
          </w:tcPr>
          <w:p w14:paraId="4365E02A" w14:textId="27F42814" w:rsidR="00445D6D" w:rsidRPr="0052216F" w:rsidRDefault="00445D6D" w:rsidP="009023F1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52216F">
              <w:rPr>
                <w:rFonts w:eastAsia="Arial Unicode MS"/>
                <w:b/>
                <w:sz w:val="24"/>
                <w:szCs w:val="24"/>
              </w:rPr>
              <w:t>UNIT-</w:t>
            </w:r>
            <w:r w:rsidR="0052216F">
              <w:rPr>
                <w:rFonts w:eastAsia="Arial Unicode MS"/>
                <w:b/>
                <w:sz w:val="24"/>
                <w:szCs w:val="24"/>
              </w:rPr>
              <w:t>II</w:t>
            </w:r>
          </w:p>
        </w:tc>
      </w:tr>
      <w:tr w:rsidR="00445D6D" w:rsidRPr="005E3D4F" w14:paraId="56CB4D2F" w14:textId="77777777" w:rsidTr="009023F1">
        <w:trPr>
          <w:gridAfter w:val="1"/>
          <w:wAfter w:w="14" w:type="dxa"/>
        </w:trPr>
        <w:tc>
          <w:tcPr>
            <w:tcW w:w="623" w:type="dxa"/>
          </w:tcPr>
          <w:p w14:paraId="091C6A8D" w14:textId="77777777" w:rsidR="00445D6D" w:rsidRPr="005E3D4F" w:rsidRDefault="00445D6D" w:rsidP="00A813A0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223061F1" w14:textId="62F0422F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 xml:space="preserve">Define </w:t>
            </w:r>
            <w:r w:rsidR="000C02F4">
              <w:rPr>
                <w:rFonts w:eastAsia="Arial Unicode MS"/>
                <w:bCs/>
                <w:sz w:val="24"/>
                <w:szCs w:val="24"/>
              </w:rPr>
              <w:t xml:space="preserve">Joint stock </w:t>
            </w:r>
            <w:r w:rsidRPr="005E3D4F">
              <w:rPr>
                <w:rFonts w:eastAsia="Arial Unicode MS"/>
                <w:bCs/>
                <w:sz w:val="24"/>
                <w:szCs w:val="24"/>
              </w:rPr>
              <w:t>company. Explain its features in detail?</w:t>
            </w:r>
          </w:p>
        </w:tc>
        <w:tc>
          <w:tcPr>
            <w:tcW w:w="670" w:type="dxa"/>
            <w:hideMark/>
          </w:tcPr>
          <w:p w14:paraId="352A0F4D" w14:textId="77777777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2999D205" w14:textId="77777777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CO2</w:t>
            </w:r>
          </w:p>
        </w:tc>
        <w:tc>
          <w:tcPr>
            <w:tcW w:w="825" w:type="dxa"/>
            <w:hideMark/>
          </w:tcPr>
          <w:p w14:paraId="0D1AC384" w14:textId="77777777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445D6D" w:rsidRPr="005E3D4F" w14:paraId="162486E6" w14:textId="77777777" w:rsidTr="009023F1">
        <w:tc>
          <w:tcPr>
            <w:tcW w:w="11173" w:type="dxa"/>
            <w:gridSpan w:val="6"/>
            <w:hideMark/>
          </w:tcPr>
          <w:p w14:paraId="505CE0AF" w14:textId="77777777" w:rsidR="00445D6D" w:rsidRPr="005E3D4F" w:rsidRDefault="00445D6D" w:rsidP="009023F1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45D6D" w:rsidRPr="005E3D4F" w14:paraId="283AA4E9" w14:textId="77777777" w:rsidTr="009023F1">
        <w:trPr>
          <w:gridAfter w:val="1"/>
          <w:wAfter w:w="14" w:type="dxa"/>
        </w:trPr>
        <w:tc>
          <w:tcPr>
            <w:tcW w:w="623" w:type="dxa"/>
          </w:tcPr>
          <w:p w14:paraId="1257D98F" w14:textId="77777777" w:rsidR="00445D6D" w:rsidRPr="005E3D4F" w:rsidRDefault="00445D6D" w:rsidP="00A813A0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4F41F8AC" w14:textId="4122BFCA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 xml:space="preserve">a) State the </w:t>
            </w:r>
            <w:r w:rsidRPr="005E3D4F">
              <w:rPr>
                <w:sz w:val="24"/>
                <w:szCs w:val="24"/>
              </w:rPr>
              <w:t>features of Sole Proprietorship</w:t>
            </w:r>
            <w:r w:rsidR="0049393E">
              <w:rPr>
                <w:sz w:val="24"/>
                <w:szCs w:val="24"/>
              </w:rPr>
              <w:t>.</w:t>
            </w:r>
            <w:r w:rsidRPr="005E3D4F">
              <w:rPr>
                <w:sz w:val="24"/>
                <w:szCs w:val="24"/>
              </w:rPr>
              <w:t xml:space="preserve"> </w:t>
            </w:r>
          </w:p>
          <w:p w14:paraId="30EDC164" w14:textId="3E54CF37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="000C02F4">
              <w:rPr>
                <w:rFonts w:eastAsia="Arial Unicode MS"/>
                <w:bCs/>
                <w:sz w:val="24"/>
                <w:szCs w:val="24"/>
              </w:rPr>
              <w:t>Elaborate</w:t>
            </w:r>
            <w:r w:rsidRPr="005E3D4F">
              <w:rPr>
                <w:rFonts w:eastAsia="Arial Unicode MS"/>
                <w:bCs/>
                <w:sz w:val="24"/>
                <w:szCs w:val="24"/>
              </w:rPr>
              <w:t xml:space="preserve"> the objectives of public sector enterprises?</w:t>
            </w:r>
          </w:p>
        </w:tc>
        <w:tc>
          <w:tcPr>
            <w:tcW w:w="670" w:type="dxa"/>
            <w:hideMark/>
          </w:tcPr>
          <w:p w14:paraId="2C20EA2D" w14:textId="77777777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05C499D1" w14:textId="77777777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624D95C1" w14:textId="6ADEBE02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CO</w:t>
            </w:r>
            <w:r w:rsidR="009023F1">
              <w:rPr>
                <w:rFonts w:eastAsia="Arial Unicode MS"/>
                <w:bCs/>
                <w:sz w:val="24"/>
                <w:szCs w:val="24"/>
              </w:rPr>
              <w:t>-</w:t>
            </w:r>
            <w:r w:rsidRPr="005E3D4F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5576FB1B" w14:textId="25703FB0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CO</w:t>
            </w:r>
            <w:r w:rsidR="009023F1">
              <w:rPr>
                <w:rFonts w:eastAsia="Arial Unicode MS"/>
                <w:bCs/>
                <w:sz w:val="24"/>
                <w:szCs w:val="24"/>
              </w:rPr>
              <w:t>-</w:t>
            </w:r>
            <w:r w:rsidRPr="005E3D4F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25" w:type="dxa"/>
            <w:hideMark/>
          </w:tcPr>
          <w:p w14:paraId="508C2D86" w14:textId="7E2C52ED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BL</w:t>
            </w:r>
            <w:r w:rsidR="009023F1">
              <w:rPr>
                <w:rFonts w:eastAsia="Arial Unicode MS"/>
                <w:bCs/>
                <w:sz w:val="24"/>
                <w:szCs w:val="24"/>
              </w:rPr>
              <w:t>-</w:t>
            </w:r>
            <w:r w:rsidRPr="005E3D4F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2CBB4B0B" w14:textId="05764636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BL</w:t>
            </w:r>
            <w:r w:rsidR="009023F1">
              <w:rPr>
                <w:rFonts w:eastAsia="Arial Unicode MS"/>
                <w:bCs/>
                <w:sz w:val="24"/>
                <w:szCs w:val="24"/>
              </w:rPr>
              <w:t>-</w:t>
            </w:r>
            <w:r w:rsidRPr="005E3D4F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445D6D" w:rsidRPr="005E3D4F" w14:paraId="4F5742BA" w14:textId="77777777" w:rsidTr="009023F1">
        <w:tc>
          <w:tcPr>
            <w:tcW w:w="11173" w:type="dxa"/>
            <w:gridSpan w:val="6"/>
            <w:hideMark/>
          </w:tcPr>
          <w:p w14:paraId="6CD55629" w14:textId="654B116D" w:rsidR="00445D6D" w:rsidRPr="0052216F" w:rsidRDefault="00445D6D" w:rsidP="009023F1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52216F">
              <w:rPr>
                <w:rFonts w:eastAsia="Arial Unicode MS"/>
                <w:b/>
                <w:sz w:val="24"/>
                <w:szCs w:val="24"/>
              </w:rPr>
              <w:t>UNIT-</w:t>
            </w:r>
            <w:r w:rsidR="0052216F">
              <w:rPr>
                <w:rFonts w:eastAsia="Arial Unicode MS"/>
                <w:b/>
                <w:sz w:val="24"/>
                <w:szCs w:val="24"/>
              </w:rPr>
              <w:t>III</w:t>
            </w:r>
          </w:p>
        </w:tc>
      </w:tr>
      <w:tr w:rsidR="00445D6D" w:rsidRPr="005E3D4F" w14:paraId="57856FC2" w14:textId="77777777" w:rsidTr="009023F1">
        <w:trPr>
          <w:gridAfter w:val="1"/>
          <w:wAfter w:w="14" w:type="dxa"/>
        </w:trPr>
        <w:tc>
          <w:tcPr>
            <w:tcW w:w="623" w:type="dxa"/>
          </w:tcPr>
          <w:p w14:paraId="61A7BFB2" w14:textId="77777777" w:rsidR="00445D6D" w:rsidRPr="005E3D4F" w:rsidRDefault="00445D6D" w:rsidP="00A813A0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7B71FF9B" w14:textId="343E604B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 xml:space="preserve">Define Market. Explain the features of </w:t>
            </w:r>
            <w:r w:rsidR="000C02F4">
              <w:rPr>
                <w:rFonts w:eastAsia="Arial Unicode MS"/>
                <w:bCs/>
                <w:sz w:val="24"/>
                <w:szCs w:val="24"/>
              </w:rPr>
              <w:t xml:space="preserve">Perfect </w:t>
            </w:r>
            <w:r w:rsidRPr="005E3D4F">
              <w:rPr>
                <w:rFonts w:eastAsia="Arial Unicode MS"/>
                <w:bCs/>
                <w:sz w:val="24"/>
                <w:szCs w:val="24"/>
              </w:rPr>
              <w:t>Market?</w:t>
            </w:r>
          </w:p>
        </w:tc>
        <w:tc>
          <w:tcPr>
            <w:tcW w:w="670" w:type="dxa"/>
            <w:hideMark/>
          </w:tcPr>
          <w:p w14:paraId="5F67C562" w14:textId="77777777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2B0C25FB" w14:textId="5E481402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CO</w:t>
            </w:r>
            <w:r w:rsidR="009023F1">
              <w:rPr>
                <w:rFonts w:eastAsia="Arial Unicode MS"/>
                <w:bCs/>
                <w:sz w:val="24"/>
                <w:szCs w:val="24"/>
              </w:rPr>
              <w:t>-</w:t>
            </w:r>
            <w:r w:rsidRPr="005E3D4F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25" w:type="dxa"/>
            <w:hideMark/>
          </w:tcPr>
          <w:p w14:paraId="0C19DECF" w14:textId="0E347F19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BL</w:t>
            </w:r>
            <w:r w:rsidR="009023F1">
              <w:rPr>
                <w:rFonts w:eastAsia="Arial Unicode MS"/>
                <w:bCs/>
                <w:sz w:val="24"/>
                <w:szCs w:val="24"/>
              </w:rPr>
              <w:t>-</w:t>
            </w:r>
            <w:r w:rsidRPr="005E3D4F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445D6D" w:rsidRPr="005E3D4F" w14:paraId="3F3AEAC7" w14:textId="77777777" w:rsidTr="009023F1">
        <w:tc>
          <w:tcPr>
            <w:tcW w:w="11173" w:type="dxa"/>
            <w:gridSpan w:val="6"/>
            <w:hideMark/>
          </w:tcPr>
          <w:p w14:paraId="351D4709" w14:textId="77777777" w:rsidR="00445D6D" w:rsidRPr="005E3D4F" w:rsidRDefault="00445D6D" w:rsidP="009023F1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45D6D" w:rsidRPr="005E3D4F" w14:paraId="2DEA64BD" w14:textId="77777777" w:rsidTr="009023F1">
        <w:trPr>
          <w:gridAfter w:val="1"/>
          <w:wAfter w:w="14" w:type="dxa"/>
        </w:trPr>
        <w:tc>
          <w:tcPr>
            <w:tcW w:w="623" w:type="dxa"/>
          </w:tcPr>
          <w:p w14:paraId="524DAB36" w14:textId="77777777" w:rsidR="00445D6D" w:rsidRPr="005E3D4F" w:rsidRDefault="00445D6D" w:rsidP="00A813A0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08AE0512" w14:textId="2B08BFC7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5E3D4F">
              <w:rPr>
                <w:sz w:val="24"/>
                <w:szCs w:val="24"/>
              </w:rPr>
              <w:t xml:space="preserve"> </w:t>
            </w:r>
            <w:r w:rsidR="009023F1">
              <w:rPr>
                <w:sz w:val="24"/>
                <w:szCs w:val="24"/>
              </w:rPr>
              <w:t>Discuss</w:t>
            </w:r>
            <w:r w:rsidRPr="005E3D4F">
              <w:rPr>
                <w:sz w:val="24"/>
                <w:szCs w:val="24"/>
              </w:rPr>
              <w:t xml:space="preserve"> various stages of PLC?</w:t>
            </w:r>
          </w:p>
          <w:p w14:paraId="17053DD6" w14:textId="77777777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b) How do you classify Markets?</w:t>
            </w:r>
          </w:p>
        </w:tc>
        <w:tc>
          <w:tcPr>
            <w:tcW w:w="670" w:type="dxa"/>
          </w:tcPr>
          <w:p w14:paraId="3F21FA5B" w14:textId="77777777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158E5711" w14:textId="77777777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</w:tcPr>
          <w:p w14:paraId="10AEF122" w14:textId="0E359BC4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CO</w:t>
            </w:r>
            <w:r w:rsidR="009023F1">
              <w:rPr>
                <w:rFonts w:eastAsia="Arial Unicode MS"/>
                <w:bCs/>
                <w:sz w:val="24"/>
                <w:szCs w:val="24"/>
              </w:rPr>
              <w:t>-3</w:t>
            </w:r>
          </w:p>
          <w:p w14:paraId="2265638B" w14:textId="39A56FFE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CO</w:t>
            </w:r>
            <w:r w:rsidR="009023F1">
              <w:rPr>
                <w:rFonts w:eastAsia="Arial Unicode MS"/>
                <w:bCs/>
                <w:sz w:val="24"/>
                <w:szCs w:val="24"/>
              </w:rPr>
              <w:t>-</w:t>
            </w:r>
            <w:r w:rsidRPr="005E3D4F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25" w:type="dxa"/>
          </w:tcPr>
          <w:p w14:paraId="26A89C32" w14:textId="0EFCAAEA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BL</w:t>
            </w:r>
            <w:r w:rsidR="009023F1">
              <w:rPr>
                <w:rFonts w:eastAsia="Arial Unicode MS"/>
                <w:bCs/>
                <w:sz w:val="24"/>
                <w:szCs w:val="24"/>
              </w:rPr>
              <w:t>-</w:t>
            </w:r>
            <w:r w:rsidRPr="005E3D4F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2D7CF5B1" w14:textId="4B11EABA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BL</w:t>
            </w:r>
            <w:r w:rsidR="009023F1">
              <w:rPr>
                <w:rFonts w:eastAsia="Arial Unicode MS"/>
                <w:bCs/>
                <w:sz w:val="24"/>
                <w:szCs w:val="24"/>
              </w:rPr>
              <w:t>-1</w:t>
            </w:r>
          </w:p>
        </w:tc>
      </w:tr>
      <w:tr w:rsidR="00445D6D" w:rsidRPr="005E3D4F" w14:paraId="47A240E4" w14:textId="77777777" w:rsidTr="009023F1">
        <w:tc>
          <w:tcPr>
            <w:tcW w:w="11173" w:type="dxa"/>
            <w:gridSpan w:val="6"/>
            <w:hideMark/>
          </w:tcPr>
          <w:p w14:paraId="14276D8C" w14:textId="4A707BE7" w:rsidR="00445D6D" w:rsidRPr="0052216F" w:rsidRDefault="00445D6D" w:rsidP="009023F1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52216F">
              <w:rPr>
                <w:rFonts w:eastAsia="Arial Unicode MS"/>
                <w:b/>
                <w:sz w:val="24"/>
                <w:szCs w:val="24"/>
              </w:rPr>
              <w:t>UNIT-</w:t>
            </w:r>
            <w:r w:rsidR="0052216F">
              <w:rPr>
                <w:rFonts w:eastAsia="Arial Unicode MS"/>
                <w:b/>
                <w:sz w:val="24"/>
                <w:szCs w:val="24"/>
              </w:rPr>
              <w:t>IV</w:t>
            </w:r>
          </w:p>
        </w:tc>
      </w:tr>
      <w:tr w:rsidR="00445D6D" w:rsidRPr="005E3D4F" w14:paraId="4357525C" w14:textId="77777777" w:rsidTr="009023F1">
        <w:trPr>
          <w:gridAfter w:val="1"/>
          <w:wAfter w:w="14" w:type="dxa"/>
        </w:trPr>
        <w:tc>
          <w:tcPr>
            <w:tcW w:w="623" w:type="dxa"/>
          </w:tcPr>
          <w:p w14:paraId="36A04B09" w14:textId="77777777" w:rsidR="00445D6D" w:rsidRPr="005E3D4F" w:rsidRDefault="00445D6D" w:rsidP="00A813A0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7092AF37" w14:textId="77777777" w:rsidR="00445D6D" w:rsidRDefault="00445D6D" w:rsidP="00A813A0">
            <w:pPr>
              <w:pStyle w:val="ListParagraph"/>
              <w:numPr>
                <w:ilvl w:val="0"/>
                <w:numId w:val="3"/>
              </w:numPr>
              <w:ind w:left="360"/>
              <w:rPr>
                <w:rFonts w:eastAsia="Arial Unicode MS"/>
                <w:bCs/>
                <w:sz w:val="24"/>
                <w:szCs w:val="24"/>
              </w:rPr>
            </w:pPr>
            <w:r w:rsidRPr="009023F1">
              <w:rPr>
                <w:rFonts w:eastAsia="Arial Unicode MS"/>
                <w:bCs/>
                <w:sz w:val="24"/>
                <w:szCs w:val="24"/>
              </w:rPr>
              <w:t>Explain the profitability ratios?</w:t>
            </w:r>
          </w:p>
          <w:p w14:paraId="3E6B7ACD" w14:textId="7BAEFAB8" w:rsidR="009023F1" w:rsidRPr="009023F1" w:rsidRDefault="009023F1" w:rsidP="00A813A0">
            <w:pPr>
              <w:pStyle w:val="ListParagraph"/>
              <w:numPr>
                <w:ilvl w:val="0"/>
                <w:numId w:val="3"/>
              </w:numPr>
              <w:ind w:left="3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Illustrate </w:t>
            </w:r>
            <w:r w:rsidRPr="005E3D4F">
              <w:rPr>
                <w:sz w:val="24"/>
                <w:szCs w:val="24"/>
              </w:rPr>
              <w:t>Inventory Turnover Ratio</w:t>
            </w:r>
            <w:r w:rsidR="0049393E">
              <w:rPr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549EE4D5" w14:textId="77777777" w:rsidR="00445D6D" w:rsidRDefault="009023F1" w:rsidP="009023F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</w:t>
            </w:r>
            <w:r w:rsidR="00445D6D" w:rsidRPr="005E3D4F">
              <w:rPr>
                <w:rFonts w:eastAsia="Arial Unicode MS"/>
                <w:bCs/>
                <w:sz w:val="24"/>
                <w:szCs w:val="24"/>
              </w:rPr>
              <w:t>M</w:t>
            </w:r>
          </w:p>
          <w:p w14:paraId="3C52DED8" w14:textId="7D9169A5" w:rsidR="009023F1" w:rsidRPr="005E3D4F" w:rsidRDefault="009023F1" w:rsidP="009023F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4E8EE9A2" w14:textId="0966BF3C" w:rsidR="00445D6D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CO</w:t>
            </w:r>
            <w:r w:rsidR="009023F1">
              <w:rPr>
                <w:rFonts w:eastAsia="Arial Unicode MS"/>
                <w:bCs/>
                <w:sz w:val="24"/>
                <w:szCs w:val="24"/>
              </w:rPr>
              <w:t>-4</w:t>
            </w:r>
          </w:p>
          <w:p w14:paraId="523BCC2D" w14:textId="02DFDA7E" w:rsidR="009023F1" w:rsidRPr="005E3D4F" w:rsidRDefault="009023F1" w:rsidP="009023F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60CDC599" w14:textId="45C31639" w:rsidR="00445D6D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BL</w:t>
            </w:r>
            <w:r w:rsidR="009023F1">
              <w:rPr>
                <w:rFonts w:eastAsia="Arial Unicode MS"/>
                <w:bCs/>
                <w:sz w:val="24"/>
                <w:szCs w:val="24"/>
              </w:rPr>
              <w:t>-</w:t>
            </w:r>
            <w:r w:rsidRPr="005E3D4F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5B14ADAB" w14:textId="32333B89" w:rsidR="009023F1" w:rsidRPr="005E3D4F" w:rsidRDefault="009023F1" w:rsidP="009023F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45D6D" w:rsidRPr="005E3D4F" w14:paraId="6EFAFEE5" w14:textId="77777777" w:rsidTr="009023F1">
        <w:tc>
          <w:tcPr>
            <w:tcW w:w="11173" w:type="dxa"/>
            <w:gridSpan w:val="6"/>
            <w:hideMark/>
          </w:tcPr>
          <w:p w14:paraId="07FF7A14" w14:textId="77777777" w:rsidR="00445D6D" w:rsidRPr="005E3D4F" w:rsidRDefault="00445D6D" w:rsidP="009023F1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45D6D" w:rsidRPr="005E3D4F" w14:paraId="1D7412E0" w14:textId="77777777" w:rsidTr="009023F1">
        <w:trPr>
          <w:gridAfter w:val="1"/>
          <w:wAfter w:w="14" w:type="dxa"/>
        </w:trPr>
        <w:tc>
          <w:tcPr>
            <w:tcW w:w="623" w:type="dxa"/>
          </w:tcPr>
          <w:p w14:paraId="2E1188C9" w14:textId="77777777" w:rsidR="00445D6D" w:rsidRPr="005E3D4F" w:rsidRDefault="00445D6D" w:rsidP="00A813A0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71B94894" w14:textId="6FCF3847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="009023F1" w:rsidRPr="005E3D4F">
              <w:rPr>
                <w:sz w:val="24"/>
                <w:szCs w:val="24"/>
              </w:rPr>
              <w:t>Explain the Debt- Equity Ratio</w:t>
            </w:r>
            <w:r w:rsidR="0049393E">
              <w:rPr>
                <w:sz w:val="24"/>
                <w:szCs w:val="24"/>
              </w:rPr>
              <w:t>.</w:t>
            </w:r>
          </w:p>
          <w:p w14:paraId="6C22537E" w14:textId="070E23E7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5E3D4F">
              <w:rPr>
                <w:sz w:val="24"/>
                <w:szCs w:val="24"/>
              </w:rPr>
              <w:t xml:space="preserve"> </w:t>
            </w:r>
            <w:r w:rsidR="009023F1">
              <w:rPr>
                <w:sz w:val="24"/>
                <w:szCs w:val="24"/>
              </w:rPr>
              <w:t>How liquidity ratios are calculated?</w:t>
            </w:r>
          </w:p>
        </w:tc>
        <w:tc>
          <w:tcPr>
            <w:tcW w:w="670" w:type="dxa"/>
            <w:hideMark/>
          </w:tcPr>
          <w:p w14:paraId="7BEA012E" w14:textId="77777777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5B3C3E04" w14:textId="77777777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3124067B" w14:textId="79D5E570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CO</w:t>
            </w:r>
            <w:r w:rsidR="009023F1">
              <w:rPr>
                <w:rFonts w:eastAsia="Arial Unicode MS"/>
                <w:bCs/>
                <w:sz w:val="24"/>
                <w:szCs w:val="24"/>
              </w:rPr>
              <w:t>-4</w:t>
            </w:r>
          </w:p>
          <w:p w14:paraId="4E196D28" w14:textId="6E45763D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CO</w:t>
            </w:r>
            <w:r w:rsidR="009023F1">
              <w:rPr>
                <w:rFonts w:eastAsia="Arial Unicode MS"/>
                <w:bCs/>
                <w:sz w:val="24"/>
                <w:szCs w:val="24"/>
              </w:rPr>
              <w:t>-4</w:t>
            </w:r>
          </w:p>
        </w:tc>
        <w:tc>
          <w:tcPr>
            <w:tcW w:w="825" w:type="dxa"/>
            <w:hideMark/>
          </w:tcPr>
          <w:p w14:paraId="407D7484" w14:textId="68384FBD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BL</w:t>
            </w:r>
            <w:r w:rsidR="009023F1">
              <w:rPr>
                <w:rFonts w:eastAsia="Arial Unicode MS"/>
                <w:bCs/>
                <w:sz w:val="24"/>
                <w:szCs w:val="24"/>
              </w:rPr>
              <w:t>-</w:t>
            </w:r>
            <w:r w:rsidRPr="005E3D4F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27EBD5C1" w14:textId="5357E6FE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BL</w:t>
            </w:r>
            <w:r w:rsidR="009023F1">
              <w:rPr>
                <w:rFonts w:eastAsia="Arial Unicode MS"/>
                <w:bCs/>
                <w:sz w:val="24"/>
                <w:szCs w:val="24"/>
              </w:rPr>
              <w:t>-</w:t>
            </w:r>
            <w:r w:rsidRPr="005E3D4F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445D6D" w:rsidRPr="005E3D4F" w14:paraId="191E6BC2" w14:textId="77777777" w:rsidTr="009023F1">
        <w:tc>
          <w:tcPr>
            <w:tcW w:w="11173" w:type="dxa"/>
            <w:gridSpan w:val="6"/>
            <w:hideMark/>
          </w:tcPr>
          <w:p w14:paraId="0904D2FA" w14:textId="12C3B784" w:rsidR="00445D6D" w:rsidRPr="0052216F" w:rsidRDefault="00445D6D" w:rsidP="009023F1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52216F">
              <w:rPr>
                <w:rFonts w:eastAsia="Arial Unicode MS"/>
                <w:b/>
                <w:sz w:val="24"/>
                <w:szCs w:val="24"/>
              </w:rPr>
              <w:t>UNIT-</w:t>
            </w:r>
            <w:r w:rsidR="0052216F">
              <w:rPr>
                <w:rFonts w:eastAsia="Arial Unicode MS"/>
                <w:b/>
                <w:sz w:val="24"/>
                <w:szCs w:val="24"/>
              </w:rPr>
              <w:t>V</w:t>
            </w:r>
          </w:p>
        </w:tc>
      </w:tr>
      <w:tr w:rsidR="00445D6D" w:rsidRPr="005E3D4F" w14:paraId="0A889210" w14:textId="77777777" w:rsidTr="009023F1">
        <w:trPr>
          <w:gridAfter w:val="1"/>
          <w:wAfter w:w="14" w:type="dxa"/>
        </w:trPr>
        <w:tc>
          <w:tcPr>
            <w:tcW w:w="623" w:type="dxa"/>
          </w:tcPr>
          <w:p w14:paraId="3F18A806" w14:textId="77777777" w:rsidR="00445D6D" w:rsidRPr="005E3D4F" w:rsidRDefault="00445D6D" w:rsidP="00A813A0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2FF2D103" w14:textId="77777777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sz w:val="24"/>
                <w:szCs w:val="24"/>
              </w:rPr>
              <w:t xml:space="preserve">Explain the sources of </w:t>
            </w:r>
            <w:proofErr w:type="spellStart"/>
            <w:r w:rsidRPr="005E3D4F">
              <w:rPr>
                <w:sz w:val="24"/>
                <w:szCs w:val="24"/>
              </w:rPr>
              <w:t>mobilising</w:t>
            </w:r>
            <w:proofErr w:type="spellEnd"/>
            <w:r w:rsidRPr="005E3D4F">
              <w:rPr>
                <w:sz w:val="24"/>
                <w:szCs w:val="24"/>
              </w:rPr>
              <w:t xml:space="preserve"> Fixed and Working Capital.</w:t>
            </w:r>
          </w:p>
        </w:tc>
        <w:tc>
          <w:tcPr>
            <w:tcW w:w="670" w:type="dxa"/>
            <w:hideMark/>
          </w:tcPr>
          <w:p w14:paraId="114929F9" w14:textId="77777777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3EDBECAE" w14:textId="1DCFED74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CO</w:t>
            </w:r>
            <w:r w:rsidR="009023F1">
              <w:rPr>
                <w:rFonts w:eastAsia="Arial Unicode MS"/>
                <w:bCs/>
                <w:sz w:val="24"/>
                <w:szCs w:val="24"/>
              </w:rPr>
              <w:t>-</w:t>
            </w:r>
            <w:r w:rsidRPr="005E3D4F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25" w:type="dxa"/>
            <w:hideMark/>
          </w:tcPr>
          <w:p w14:paraId="1613A408" w14:textId="4CD5470B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BL</w:t>
            </w:r>
            <w:r w:rsidR="009023F1">
              <w:rPr>
                <w:rFonts w:eastAsia="Arial Unicode MS"/>
                <w:bCs/>
                <w:sz w:val="24"/>
                <w:szCs w:val="24"/>
              </w:rPr>
              <w:t>-</w:t>
            </w:r>
            <w:r w:rsidRPr="005E3D4F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445D6D" w:rsidRPr="005E3D4F" w14:paraId="355FB345" w14:textId="77777777" w:rsidTr="009023F1">
        <w:tc>
          <w:tcPr>
            <w:tcW w:w="11173" w:type="dxa"/>
            <w:gridSpan w:val="6"/>
            <w:hideMark/>
          </w:tcPr>
          <w:p w14:paraId="34582A68" w14:textId="77777777" w:rsidR="00445D6D" w:rsidRPr="005E3D4F" w:rsidRDefault="00445D6D" w:rsidP="009023F1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45D6D" w:rsidRPr="005E3D4F" w14:paraId="0A784F81" w14:textId="77777777" w:rsidTr="009023F1">
        <w:trPr>
          <w:gridAfter w:val="1"/>
          <w:wAfter w:w="14" w:type="dxa"/>
        </w:trPr>
        <w:tc>
          <w:tcPr>
            <w:tcW w:w="623" w:type="dxa"/>
          </w:tcPr>
          <w:p w14:paraId="336D2F97" w14:textId="77777777" w:rsidR="00445D6D" w:rsidRPr="005E3D4F" w:rsidRDefault="00445D6D" w:rsidP="00A813A0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7EC77F4E" w14:textId="77777777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a) Define Management Accounting. Explain its nature?</w:t>
            </w:r>
          </w:p>
          <w:p w14:paraId="466BD02B" w14:textId="68C3FACA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b)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="009023F1">
              <w:rPr>
                <w:rFonts w:eastAsia="Arial Unicode MS"/>
                <w:bCs/>
                <w:sz w:val="24"/>
                <w:szCs w:val="24"/>
              </w:rPr>
              <w:t>Outline</w:t>
            </w:r>
            <w:r w:rsidRPr="005E3D4F">
              <w:rPr>
                <w:rFonts w:eastAsia="Arial Unicode MS"/>
                <w:bCs/>
                <w:sz w:val="24"/>
                <w:szCs w:val="24"/>
              </w:rPr>
              <w:t xml:space="preserve"> the </w:t>
            </w:r>
            <w:r w:rsidRPr="005E3D4F">
              <w:rPr>
                <w:sz w:val="24"/>
                <w:szCs w:val="24"/>
              </w:rPr>
              <w:t>factors influencing capital requirements</w:t>
            </w:r>
            <w:r w:rsidR="0052216F">
              <w:rPr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311DCCC7" w14:textId="77777777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5F45A8E3" w14:textId="77777777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0E6CE7F5" w14:textId="2D134AE9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CO</w:t>
            </w:r>
            <w:r w:rsidR="009023F1">
              <w:rPr>
                <w:rFonts w:eastAsia="Arial Unicode MS"/>
                <w:bCs/>
                <w:sz w:val="24"/>
                <w:szCs w:val="24"/>
              </w:rPr>
              <w:t>-5</w:t>
            </w:r>
          </w:p>
          <w:p w14:paraId="030B4D2B" w14:textId="582DA549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CO</w:t>
            </w:r>
            <w:r w:rsidR="009023F1">
              <w:rPr>
                <w:rFonts w:eastAsia="Arial Unicode MS"/>
                <w:bCs/>
                <w:sz w:val="24"/>
                <w:szCs w:val="24"/>
              </w:rPr>
              <w:t>-5</w:t>
            </w:r>
          </w:p>
        </w:tc>
        <w:tc>
          <w:tcPr>
            <w:tcW w:w="825" w:type="dxa"/>
            <w:hideMark/>
          </w:tcPr>
          <w:p w14:paraId="639C0FB5" w14:textId="6A2AB6C9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BL</w:t>
            </w:r>
            <w:r w:rsidR="009023F1">
              <w:rPr>
                <w:rFonts w:eastAsia="Arial Unicode MS"/>
                <w:bCs/>
                <w:sz w:val="24"/>
                <w:szCs w:val="24"/>
              </w:rPr>
              <w:t>-</w:t>
            </w:r>
            <w:r w:rsidRPr="005E3D4F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75138F95" w14:textId="03B331FD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BL</w:t>
            </w:r>
            <w:r w:rsidR="009023F1">
              <w:rPr>
                <w:rFonts w:eastAsia="Arial Unicode MS"/>
                <w:bCs/>
                <w:sz w:val="24"/>
                <w:szCs w:val="24"/>
              </w:rPr>
              <w:t>-</w:t>
            </w:r>
            <w:r w:rsidRPr="005E3D4F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445D6D" w:rsidRPr="005E3D4F" w14:paraId="305465B2" w14:textId="77777777" w:rsidTr="009023F1">
        <w:tc>
          <w:tcPr>
            <w:tcW w:w="11173" w:type="dxa"/>
            <w:gridSpan w:val="6"/>
            <w:hideMark/>
          </w:tcPr>
          <w:p w14:paraId="448EAB74" w14:textId="65E6C6CD" w:rsidR="00445D6D" w:rsidRPr="0052216F" w:rsidRDefault="00445D6D" w:rsidP="009023F1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52216F">
              <w:rPr>
                <w:rFonts w:eastAsia="Arial Unicode MS"/>
                <w:b/>
                <w:sz w:val="24"/>
                <w:szCs w:val="24"/>
              </w:rPr>
              <w:t>UNIT-</w:t>
            </w:r>
            <w:r w:rsidR="0052216F">
              <w:rPr>
                <w:rFonts w:eastAsia="Arial Unicode MS"/>
                <w:b/>
                <w:sz w:val="24"/>
                <w:szCs w:val="24"/>
              </w:rPr>
              <w:t>VI</w:t>
            </w:r>
          </w:p>
        </w:tc>
      </w:tr>
      <w:tr w:rsidR="00445D6D" w:rsidRPr="005E3D4F" w14:paraId="65409ABC" w14:textId="77777777" w:rsidTr="009023F1">
        <w:trPr>
          <w:gridAfter w:val="1"/>
          <w:wAfter w:w="14" w:type="dxa"/>
        </w:trPr>
        <w:tc>
          <w:tcPr>
            <w:tcW w:w="623" w:type="dxa"/>
          </w:tcPr>
          <w:p w14:paraId="30CE2E5D" w14:textId="77777777" w:rsidR="00445D6D" w:rsidRPr="005E3D4F" w:rsidRDefault="00445D6D" w:rsidP="00A813A0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70D5714F" w14:textId="6D2476E8" w:rsidR="00445D6D" w:rsidRPr="005E3D4F" w:rsidRDefault="00445D6D" w:rsidP="009023F1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bCs/>
                <w:sz w:val="24"/>
                <w:szCs w:val="24"/>
              </w:rPr>
              <w:t>A Firm has a fixed cost of Rs 8000/-, selling price is 15/- and Variable cost is 10 /-Determine BEP in terms of volume and sales also calculate the Margin of safety considering actual production is 6000 units</w:t>
            </w:r>
            <w:r w:rsidR="0049393E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4768E77F" w14:textId="77777777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1E85E076" w14:textId="5A6A8690" w:rsidR="00445D6D" w:rsidRPr="005E3D4F" w:rsidRDefault="00445D6D" w:rsidP="0049393E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CO</w:t>
            </w:r>
            <w:r w:rsidR="009023F1">
              <w:rPr>
                <w:rFonts w:eastAsia="Arial Unicode MS"/>
                <w:bCs/>
                <w:sz w:val="24"/>
                <w:szCs w:val="24"/>
              </w:rPr>
              <w:t>-</w:t>
            </w:r>
            <w:r w:rsidR="0049393E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25" w:type="dxa"/>
            <w:hideMark/>
          </w:tcPr>
          <w:p w14:paraId="1100C2DF" w14:textId="30EF8507" w:rsidR="00445D6D" w:rsidRPr="005E3D4F" w:rsidRDefault="00445D6D" w:rsidP="0049393E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BL</w:t>
            </w:r>
            <w:r w:rsidR="009023F1">
              <w:rPr>
                <w:rFonts w:eastAsia="Arial Unicode MS"/>
                <w:bCs/>
                <w:sz w:val="24"/>
                <w:szCs w:val="24"/>
              </w:rPr>
              <w:t>-</w:t>
            </w:r>
            <w:r w:rsidR="0049393E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445D6D" w:rsidRPr="005E3D4F" w14:paraId="28A3F8BD" w14:textId="77777777" w:rsidTr="009023F1">
        <w:tc>
          <w:tcPr>
            <w:tcW w:w="11173" w:type="dxa"/>
            <w:gridSpan w:val="6"/>
            <w:hideMark/>
          </w:tcPr>
          <w:p w14:paraId="7A7D0133" w14:textId="77777777" w:rsidR="00445D6D" w:rsidRPr="005E3D4F" w:rsidRDefault="00445D6D" w:rsidP="009023F1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45D6D" w:rsidRPr="005E3D4F" w14:paraId="2D5E955A" w14:textId="77777777" w:rsidTr="009023F1">
        <w:trPr>
          <w:gridAfter w:val="1"/>
          <w:wAfter w:w="14" w:type="dxa"/>
        </w:trPr>
        <w:tc>
          <w:tcPr>
            <w:tcW w:w="623" w:type="dxa"/>
          </w:tcPr>
          <w:p w14:paraId="358A4433" w14:textId="77777777" w:rsidR="00445D6D" w:rsidRPr="005E3D4F" w:rsidRDefault="00445D6D" w:rsidP="00A813A0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146734B1" w14:textId="0C9ADFF8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5E3D4F">
              <w:rPr>
                <w:sz w:val="24"/>
                <w:szCs w:val="24"/>
              </w:rPr>
              <w:t xml:space="preserve"> Write a short note on </w:t>
            </w:r>
            <w:r w:rsidR="0049393E">
              <w:rPr>
                <w:sz w:val="24"/>
                <w:szCs w:val="24"/>
              </w:rPr>
              <w:t>Differential cost and Sunk cost.</w:t>
            </w:r>
          </w:p>
          <w:p w14:paraId="565D2DCF" w14:textId="2C8EEF68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b)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5E3D4F">
              <w:rPr>
                <w:rFonts w:eastAsia="Arial Unicode MS"/>
                <w:bCs/>
                <w:sz w:val="24"/>
                <w:szCs w:val="24"/>
              </w:rPr>
              <w:t xml:space="preserve">Differentiate between </w:t>
            </w:r>
            <w:r w:rsidRPr="005E3D4F">
              <w:rPr>
                <w:sz w:val="24"/>
                <w:szCs w:val="24"/>
              </w:rPr>
              <w:t xml:space="preserve">Fixed </w:t>
            </w:r>
            <w:proofErr w:type="gramStart"/>
            <w:r w:rsidRPr="005E3D4F">
              <w:rPr>
                <w:sz w:val="24"/>
                <w:szCs w:val="24"/>
              </w:rPr>
              <w:t>cost</w:t>
            </w:r>
            <w:proofErr w:type="gramEnd"/>
            <w:r w:rsidRPr="005E3D4F">
              <w:rPr>
                <w:sz w:val="24"/>
                <w:szCs w:val="24"/>
              </w:rPr>
              <w:t>, Variable cost, Semi-Variable cost</w:t>
            </w:r>
            <w:r w:rsidR="0049393E">
              <w:rPr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670" w:type="dxa"/>
            <w:hideMark/>
          </w:tcPr>
          <w:p w14:paraId="4FB3514A" w14:textId="77777777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2D425DB9" w14:textId="77777777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661253E0" w14:textId="23C5F74D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CO</w:t>
            </w:r>
            <w:r w:rsidR="009023F1">
              <w:rPr>
                <w:rFonts w:eastAsia="Arial Unicode MS"/>
                <w:bCs/>
                <w:sz w:val="24"/>
                <w:szCs w:val="24"/>
              </w:rPr>
              <w:t>-5</w:t>
            </w:r>
          </w:p>
          <w:p w14:paraId="6828B820" w14:textId="7CAD07E1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CO</w:t>
            </w:r>
            <w:r w:rsidR="009023F1">
              <w:rPr>
                <w:rFonts w:eastAsia="Arial Unicode MS"/>
                <w:bCs/>
                <w:sz w:val="24"/>
                <w:szCs w:val="24"/>
              </w:rPr>
              <w:t>-5</w:t>
            </w:r>
          </w:p>
        </w:tc>
        <w:tc>
          <w:tcPr>
            <w:tcW w:w="825" w:type="dxa"/>
            <w:hideMark/>
          </w:tcPr>
          <w:p w14:paraId="7D2C9836" w14:textId="15144AD0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BL</w:t>
            </w:r>
            <w:r w:rsidR="009023F1">
              <w:rPr>
                <w:rFonts w:eastAsia="Arial Unicode MS"/>
                <w:bCs/>
                <w:sz w:val="24"/>
                <w:szCs w:val="24"/>
              </w:rPr>
              <w:t>-</w:t>
            </w:r>
            <w:r w:rsidRPr="005E3D4F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32D841BC" w14:textId="4686BBA5" w:rsidR="00445D6D" w:rsidRPr="005E3D4F" w:rsidRDefault="00445D6D" w:rsidP="009023F1">
            <w:pPr>
              <w:rPr>
                <w:rFonts w:eastAsia="Arial Unicode MS"/>
                <w:bCs/>
                <w:sz w:val="24"/>
                <w:szCs w:val="24"/>
              </w:rPr>
            </w:pPr>
            <w:r w:rsidRPr="005E3D4F">
              <w:rPr>
                <w:rFonts w:eastAsia="Arial Unicode MS"/>
                <w:bCs/>
                <w:sz w:val="24"/>
                <w:szCs w:val="24"/>
              </w:rPr>
              <w:t>BL</w:t>
            </w:r>
            <w:r w:rsidR="009023F1">
              <w:rPr>
                <w:rFonts w:eastAsia="Arial Unicode MS"/>
                <w:bCs/>
                <w:sz w:val="24"/>
                <w:szCs w:val="24"/>
              </w:rPr>
              <w:t>-4</w:t>
            </w:r>
          </w:p>
        </w:tc>
      </w:tr>
    </w:tbl>
    <w:p w14:paraId="249AB4F1" w14:textId="0C366D32" w:rsidR="00445D6D" w:rsidRPr="009023F1" w:rsidRDefault="00445D6D" w:rsidP="009023F1">
      <w:pPr>
        <w:jc w:val="center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5E3D4F">
        <w:rPr>
          <w:rFonts w:ascii="Times New Roman" w:hAnsi="Times New Roman" w:cs="Times New Roman"/>
          <w:sz w:val="24"/>
          <w:szCs w:val="24"/>
        </w:rPr>
        <w:t>***</w:t>
      </w:r>
    </w:p>
    <w:sectPr w:rsidR="00445D6D" w:rsidRPr="009023F1" w:rsidSect="009023F1">
      <w:footerReference w:type="default" r:id="rId8"/>
      <w:pgSz w:w="12240" w:h="15840"/>
      <w:pgMar w:top="567" w:right="616" w:bottom="567" w:left="567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4F678F" w14:textId="77777777" w:rsidR="00CF3176" w:rsidRDefault="00CF3176" w:rsidP="00450012">
      <w:pPr>
        <w:spacing w:after="0" w:line="240" w:lineRule="auto"/>
      </w:pPr>
      <w:r>
        <w:separator/>
      </w:r>
    </w:p>
  </w:endnote>
  <w:endnote w:type="continuationSeparator" w:id="0">
    <w:p w14:paraId="16D16BFE" w14:textId="77777777" w:rsidR="00CF3176" w:rsidRDefault="00CF3176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065305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9601A0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9601A0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3668A4" w14:textId="77777777" w:rsidR="00CF3176" w:rsidRDefault="00CF3176" w:rsidP="00450012">
      <w:pPr>
        <w:spacing w:after="0" w:line="240" w:lineRule="auto"/>
      </w:pPr>
      <w:r>
        <w:separator/>
      </w:r>
    </w:p>
  </w:footnote>
  <w:footnote w:type="continuationSeparator" w:id="0">
    <w:p w14:paraId="46385481" w14:textId="77777777" w:rsidR="00CF3176" w:rsidRDefault="00CF3176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FC016A"/>
    <w:multiLevelType w:val="hybridMultilevel"/>
    <w:tmpl w:val="CB1EF83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4911F0"/>
    <w:multiLevelType w:val="hybridMultilevel"/>
    <w:tmpl w:val="1668157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061D"/>
    <w:rsid w:val="00002C15"/>
    <w:rsid w:val="00021C7C"/>
    <w:rsid w:val="00031270"/>
    <w:rsid w:val="000321DF"/>
    <w:rsid w:val="00056F95"/>
    <w:rsid w:val="00060EDD"/>
    <w:rsid w:val="0006496C"/>
    <w:rsid w:val="0007725E"/>
    <w:rsid w:val="0009480B"/>
    <w:rsid w:val="000978D2"/>
    <w:rsid w:val="000A1407"/>
    <w:rsid w:val="000B07AD"/>
    <w:rsid w:val="000B5760"/>
    <w:rsid w:val="000C02F4"/>
    <w:rsid w:val="000E3491"/>
    <w:rsid w:val="000E64CD"/>
    <w:rsid w:val="00114639"/>
    <w:rsid w:val="00115EDD"/>
    <w:rsid w:val="00120A87"/>
    <w:rsid w:val="00122B30"/>
    <w:rsid w:val="001371A3"/>
    <w:rsid w:val="00144014"/>
    <w:rsid w:val="0014647E"/>
    <w:rsid w:val="00151CAC"/>
    <w:rsid w:val="00153154"/>
    <w:rsid w:val="00154B86"/>
    <w:rsid w:val="00190A54"/>
    <w:rsid w:val="00192430"/>
    <w:rsid w:val="001978D4"/>
    <w:rsid w:val="001A6F61"/>
    <w:rsid w:val="001B0A41"/>
    <w:rsid w:val="001B15F5"/>
    <w:rsid w:val="001C6325"/>
    <w:rsid w:val="001D2CC2"/>
    <w:rsid w:val="001D46D4"/>
    <w:rsid w:val="001D6501"/>
    <w:rsid w:val="001E6066"/>
    <w:rsid w:val="001F7D4E"/>
    <w:rsid w:val="00207B4C"/>
    <w:rsid w:val="00210720"/>
    <w:rsid w:val="00216E5C"/>
    <w:rsid w:val="00231B3D"/>
    <w:rsid w:val="00246365"/>
    <w:rsid w:val="00251C09"/>
    <w:rsid w:val="0026342E"/>
    <w:rsid w:val="002661FC"/>
    <w:rsid w:val="00272BAC"/>
    <w:rsid w:val="00281678"/>
    <w:rsid w:val="002B7019"/>
    <w:rsid w:val="002C56AB"/>
    <w:rsid w:val="002D61D2"/>
    <w:rsid w:val="002F2739"/>
    <w:rsid w:val="0030154E"/>
    <w:rsid w:val="003111D6"/>
    <w:rsid w:val="00311837"/>
    <w:rsid w:val="003132E9"/>
    <w:rsid w:val="00326197"/>
    <w:rsid w:val="0033105B"/>
    <w:rsid w:val="00331308"/>
    <w:rsid w:val="00343539"/>
    <w:rsid w:val="00357197"/>
    <w:rsid w:val="00385E3B"/>
    <w:rsid w:val="003B5F6F"/>
    <w:rsid w:val="003C66BF"/>
    <w:rsid w:val="003C6AA8"/>
    <w:rsid w:val="003E27EC"/>
    <w:rsid w:val="00426CC0"/>
    <w:rsid w:val="004276E5"/>
    <w:rsid w:val="00443C54"/>
    <w:rsid w:val="00445D6D"/>
    <w:rsid w:val="00450012"/>
    <w:rsid w:val="00450349"/>
    <w:rsid w:val="00450DB4"/>
    <w:rsid w:val="00463FA9"/>
    <w:rsid w:val="00490ACC"/>
    <w:rsid w:val="0049393E"/>
    <w:rsid w:val="004B49EE"/>
    <w:rsid w:val="004C0E5D"/>
    <w:rsid w:val="004D5308"/>
    <w:rsid w:val="004E0875"/>
    <w:rsid w:val="004E2D50"/>
    <w:rsid w:val="004E3A77"/>
    <w:rsid w:val="004E53F7"/>
    <w:rsid w:val="004E7AB3"/>
    <w:rsid w:val="00503CB3"/>
    <w:rsid w:val="00513658"/>
    <w:rsid w:val="00515117"/>
    <w:rsid w:val="005157EA"/>
    <w:rsid w:val="0052216F"/>
    <w:rsid w:val="005605A6"/>
    <w:rsid w:val="005721B1"/>
    <w:rsid w:val="005724F2"/>
    <w:rsid w:val="00590257"/>
    <w:rsid w:val="005B1AC0"/>
    <w:rsid w:val="005B2FA8"/>
    <w:rsid w:val="005B31B5"/>
    <w:rsid w:val="005D530A"/>
    <w:rsid w:val="005E0588"/>
    <w:rsid w:val="005F37B6"/>
    <w:rsid w:val="00600462"/>
    <w:rsid w:val="00606216"/>
    <w:rsid w:val="006105BD"/>
    <w:rsid w:val="00613EE1"/>
    <w:rsid w:val="006375BD"/>
    <w:rsid w:val="0064168C"/>
    <w:rsid w:val="006641A4"/>
    <w:rsid w:val="0066781D"/>
    <w:rsid w:val="00682267"/>
    <w:rsid w:val="00696C7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5630"/>
    <w:rsid w:val="00763FF5"/>
    <w:rsid w:val="00777544"/>
    <w:rsid w:val="00780DE2"/>
    <w:rsid w:val="00787219"/>
    <w:rsid w:val="007B0F05"/>
    <w:rsid w:val="007B7B9D"/>
    <w:rsid w:val="007E1DED"/>
    <w:rsid w:val="00821760"/>
    <w:rsid w:val="008343FA"/>
    <w:rsid w:val="008412B9"/>
    <w:rsid w:val="00855A57"/>
    <w:rsid w:val="00866E6E"/>
    <w:rsid w:val="008823E8"/>
    <w:rsid w:val="00890275"/>
    <w:rsid w:val="008907F7"/>
    <w:rsid w:val="00891BE5"/>
    <w:rsid w:val="008C724B"/>
    <w:rsid w:val="008D297A"/>
    <w:rsid w:val="008E6CA2"/>
    <w:rsid w:val="008F3EA4"/>
    <w:rsid w:val="00900AC4"/>
    <w:rsid w:val="009023F1"/>
    <w:rsid w:val="00906941"/>
    <w:rsid w:val="009074D9"/>
    <w:rsid w:val="0093624E"/>
    <w:rsid w:val="0093731E"/>
    <w:rsid w:val="009465A5"/>
    <w:rsid w:val="0095219B"/>
    <w:rsid w:val="00953581"/>
    <w:rsid w:val="009601A0"/>
    <w:rsid w:val="009713E5"/>
    <w:rsid w:val="00985572"/>
    <w:rsid w:val="00985A5C"/>
    <w:rsid w:val="009A6749"/>
    <w:rsid w:val="009D2BC7"/>
    <w:rsid w:val="009E09ED"/>
    <w:rsid w:val="009E1F7E"/>
    <w:rsid w:val="009E7D71"/>
    <w:rsid w:val="00A01BD0"/>
    <w:rsid w:val="00A1787B"/>
    <w:rsid w:val="00A5361E"/>
    <w:rsid w:val="00A56629"/>
    <w:rsid w:val="00A61618"/>
    <w:rsid w:val="00A813A0"/>
    <w:rsid w:val="00AB621F"/>
    <w:rsid w:val="00AD6CC6"/>
    <w:rsid w:val="00AE2015"/>
    <w:rsid w:val="00AE67D5"/>
    <w:rsid w:val="00AE7988"/>
    <w:rsid w:val="00B050E7"/>
    <w:rsid w:val="00B32B94"/>
    <w:rsid w:val="00B448A0"/>
    <w:rsid w:val="00B64AA1"/>
    <w:rsid w:val="00B7224B"/>
    <w:rsid w:val="00B72E0E"/>
    <w:rsid w:val="00B85A1C"/>
    <w:rsid w:val="00BA46C1"/>
    <w:rsid w:val="00BD72BB"/>
    <w:rsid w:val="00C067A5"/>
    <w:rsid w:val="00C118B7"/>
    <w:rsid w:val="00C135EF"/>
    <w:rsid w:val="00C2279C"/>
    <w:rsid w:val="00C338E7"/>
    <w:rsid w:val="00C51015"/>
    <w:rsid w:val="00C51829"/>
    <w:rsid w:val="00C52385"/>
    <w:rsid w:val="00C60DDD"/>
    <w:rsid w:val="00C646D3"/>
    <w:rsid w:val="00C7346C"/>
    <w:rsid w:val="00C854DB"/>
    <w:rsid w:val="00C93A86"/>
    <w:rsid w:val="00C949B5"/>
    <w:rsid w:val="00C951E1"/>
    <w:rsid w:val="00CD657D"/>
    <w:rsid w:val="00CE2203"/>
    <w:rsid w:val="00CF3176"/>
    <w:rsid w:val="00CF7287"/>
    <w:rsid w:val="00D01DBE"/>
    <w:rsid w:val="00D116EC"/>
    <w:rsid w:val="00D16205"/>
    <w:rsid w:val="00D23716"/>
    <w:rsid w:val="00D61A06"/>
    <w:rsid w:val="00D87D82"/>
    <w:rsid w:val="00D90145"/>
    <w:rsid w:val="00D911CF"/>
    <w:rsid w:val="00DA3AF9"/>
    <w:rsid w:val="00DE241E"/>
    <w:rsid w:val="00E01711"/>
    <w:rsid w:val="00E32FE6"/>
    <w:rsid w:val="00E365BA"/>
    <w:rsid w:val="00E41E95"/>
    <w:rsid w:val="00E55F40"/>
    <w:rsid w:val="00E71F6B"/>
    <w:rsid w:val="00E932E4"/>
    <w:rsid w:val="00EA718A"/>
    <w:rsid w:val="00EC1A59"/>
    <w:rsid w:val="00ED3ED6"/>
    <w:rsid w:val="00EE2C75"/>
    <w:rsid w:val="00EF0D17"/>
    <w:rsid w:val="00EF6930"/>
    <w:rsid w:val="00EF718E"/>
    <w:rsid w:val="00F27086"/>
    <w:rsid w:val="00F3080C"/>
    <w:rsid w:val="00F3671A"/>
    <w:rsid w:val="00F47896"/>
    <w:rsid w:val="00F5062D"/>
    <w:rsid w:val="00F6120D"/>
    <w:rsid w:val="00F762C4"/>
    <w:rsid w:val="00F87E7C"/>
    <w:rsid w:val="00F91F10"/>
    <w:rsid w:val="00F95676"/>
    <w:rsid w:val="00F960FB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60E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26</cp:revision>
  <cp:lastPrinted>2024-12-20T07:55:00Z</cp:lastPrinted>
  <dcterms:created xsi:type="dcterms:W3CDTF">2013-12-20T07:44:00Z</dcterms:created>
  <dcterms:modified xsi:type="dcterms:W3CDTF">2024-12-20T07:55:00Z</dcterms:modified>
</cp:coreProperties>
</file>